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 xml:space="preserve">Source: </w:t>
      </w:r>
      <w:hyperlink r:id="rId4" w:history="1">
        <w:r w:rsidRPr="00EF226B">
          <w:rPr>
            <w:rStyle w:val="Hyperlink"/>
            <w:rFonts w:asciiTheme="minorHAnsi" w:hAnsiTheme="minorHAnsi" w:cstheme="minorHAnsi"/>
            <w:sz w:val="24"/>
            <w:szCs w:val="24"/>
          </w:rPr>
          <w:t>https://www.healthyway.com/content/5-questions-to-ask-yourself-before-posting-to-social-media/</w:t>
        </w:r>
      </w:hyperlink>
    </w:p>
    <w:p w:rsidR="00EF226B" w:rsidRDefault="00EF226B" w:rsidP="00EF226B">
      <w:pPr>
        <w:rPr>
          <w:rFonts w:asciiTheme="minorHAnsi" w:hAnsiTheme="minorHAnsi" w:cstheme="minorHAnsi"/>
          <w:sz w:val="24"/>
          <w:szCs w:val="24"/>
        </w:rPr>
      </w:pP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 xml:space="preserve"> </w:t>
      </w:r>
      <w:r w:rsidRPr="00EF226B">
        <w:rPr>
          <w:rFonts w:asciiTheme="minorHAnsi" w:hAnsiTheme="minorHAnsi" w:cstheme="minorHAnsi"/>
          <w:b/>
          <w:sz w:val="24"/>
          <w:szCs w:val="24"/>
        </w:rPr>
        <w:t>There is no escaping social media in today’s world. According to the Pew Research Center, virtual connection has become a common part of our cultural milieu, with 59 percent of internet users posting on at least one social networking site. From social media to online dating, we have landed in an online world of social interaction well beyond what we’re psychologically prepared for. </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There are no rules and no specific forms of etiquette to follow when it comes to social media, leaving all of us vulnerable to a broad spectrum of online posting behavior and the psychological aftermath that comes with witnessing certain content. While we are able to control the content that comes into our feeds on some level, we cannot control what other people decide to share on any given day. Sometimes it’s intriguing or enjoyable, but there are times when we question the quality of what we’re seeing.</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xml:space="preserve">-          </w:t>
      </w:r>
      <w:proofErr w:type="spellStart"/>
      <w:r w:rsidRPr="00EF226B">
        <w:rPr>
          <w:rFonts w:asciiTheme="minorHAnsi" w:hAnsiTheme="minorHAnsi" w:cstheme="minorHAnsi"/>
          <w:sz w:val="24"/>
          <w:szCs w:val="24"/>
        </w:rPr>
        <w:t>Facebook</w:t>
      </w:r>
      <w:proofErr w:type="spellEnd"/>
      <w:r w:rsidRPr="00EF226B">
        <w:rPr>
          <w:rFonts w:asciiTheme="minorHAnsi" w:hAnsiTheme="minorHAnsi" w:cstheme="minorHAnsi"/>
          <w:sz w:val="24"/>
          <w:szCs w:val="24"/>
        </w:rPr>
        <w:t xml:space="preserve"> has been linked to depression and also has been described as a haven for narcissists. </w:t>
      </w:r>
      <w:proofErr w:type="spellStart"/>
      <w:r w:rsidRPr="00EF226B">
        <w:rPr>
          <w:rFonts w:asciiTheme="minorHAnsi" w:hAnsiTheme="minorHAnsi" w:cstheme="minorHAnsi"/>
          <w:sz w:val="24"/>
          <w:szCs w:val="24"/>
        </w:rPr>
        <w:t>Instagram</w:t>
      </w:r>
      <w:proofErr w:type="spellEnd"/>
      <w:r w:rsidRPr="00EF226B">
        <w:rPr>
          <w:rFonts w:asciiTheme="minorHAnsi" w:hAnsiTheme="minorHAnsi" w:cstheme="minorHAnsi"/>
          <w:sz w:val="24"/>
          <w:szCs w:val="24"/>
        </w:rPr>
        <w:t>, and the widespread use of “filtering,” has raised concerns about how these digitally altered photos leave many people feeling envious or bad about themselves. </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While there are no statistics yet on why any given social media user chooses to post what they do, we can generalize and say that the majority of content is impulsively shared without reflection. The main motivation is to “share” a particular idea, picture, story, or experience, but what would happen if we took a mindful pause before sending a post out into the world? What if we really considered what we’re posting and why we’re posting it?</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Most of the things we do on a daily basis are either habitual or impulsive. We wake up, have coffee, go to work, schedule an appointment, eat a meal, and check our phones all without thinking too hard. Social media use has become part of this way of functioning.</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The most impulsive population are young adults aged 18-29 who use social media more than any other age group. Some 93 percent of teens use the internet, and more of them than ever are treating it as a venue for social interaction with a minimal capacity for reflection due to their underdeveloped brains. Being the biggest users of social media combined with having the greatest tendency toward impulsivity leaves this population even more vulnerable to mindless posting.</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One of the ways I help people who are presented with a decision–and often the urge to act impulsively–is through teaching them the idea of pausing. Taking a moment for reflection before jumping into a choice leads to less regret and a more satisfactory outcome. We have to create the space between the thought and the action because that moment doesn’t organically happen for many of us. In life, there are some choices that can be reversed, but there are also many that are irrevocable; social media posts fall somewhere in the middle.</w:t>
      </w:r>
    </w:p>
    <w:p w:rsidR="00EF226B" w:rsidRPr="00EF226B" w:rsidRDefault="00EF226B" w:rsidP="00EF226B">
      <w:pPr>
        <w:ind w:left="720" w:hanging="360"/>
        <w:rPr>
          <w:rFonts w:asciiTheme="minorHAnsi" w:hAnsiTheme="minorHAnsi" w:cstheme="minorHAnsi"/>
          <w:sz w:val="24"/>
          <w:szCs w:val="24"/>
        </w:rPr>
      </w:pPr>
      <w:r w:rsidRPr="00EF226B">
        <w:rPr>
          <w:rFonts w:asciiTheme="minorHAnsi" w:hAnsiTheme="minorHAnsi" w:cstheme="minorHAnsi"/>
          <w:sz w:val="24"/>
          <w:szCs w:val="24"/>
        </w:rPr>
        <w:t>-          Next time you share a post ask yourself these five questions and see if it shifts your decision to share that particular content, picture, or thought.</w:t>
      </w:r>
    </w:p>
    <w:p w:rsidR="00EF226B" w:rsidRDefault="00EF226B" w:rsidP="00EF226B">
      <w:pPr>
        <w:rPr>
          <w:rFonts w:asciiTheme="minorHAnsi" w:hAnsiTheme="minorHAnsi" w:cstheme="minorHAnsi"/>
          <w:b/>
          <w:bCs/>
          <w:sz w:val="24"/>
          <w:szCs w:val="24"/>
        </w:rPr>
      </w:pP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b/>
          <w:bCs/>
          <w:sz w:val="24"/>
          <w:szCs w:val="24"/>
        </w:rPr>
        <w:lastRenderedPageBreak/>
        <w:t>1. Why </w:t>
      </w:r>
      <w:r w:rsidRPr="00EF226B">
        <w:rPr>
          <w:rFonts w:asciiTheme="minorHAnsi" w:hAnsiTheme="minorHAnsi" w:cstheme="minorHAnsi"/>
          <w:b/>
          <w:bCs/>
          <w:i/>
          <w:iCs/>
          <w:sz w:val="24"/>
          <w:szCs w:val="24"/>
        </w:rPr>
        <w:t>this</w:t>
      </w:r>
      <w:r w:rsidRPr="00EF226B">
        <w:rPr>
          <w:rFonts w:asciiTheme="minorHAnsi" w:hAnsiTheme="minorHAnsi" w:cstheme="minorHAnsi"/>
          <w:b/>
          <w:bCs/>
          <w:sz w:val="24"/>
          <w:szCs w:val="24"/>
        </w:rPr>
        <w:t>?</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Ask yourself why you’re choosing to share before posting. What is the intention behind the post? It might be to share an important idea, or it could be to make an old boyfriend jealous. Taking a brief pause and doing some self-inquiry before posting will slow down your process, which is a great practice for being more mindful and less impulsive.</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b/>
          <w:bCs/>
          <w:sz w:val="24"/>
          <w:szCs w:val="24"/>
        </w:rPr>
        <w:t>2. Who will see this?</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Taking a moment to reflect on who will see your post will help you to discern whether the post is appropriate or beneficial to your social standing. You may have to consider whether your accounts are private or public, or whether it’s a business or personal profile. A post that’s intended for the family will also be seen by all of your other followers, so you’ll want to be aware of this before sharing.</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b/>
          <w:bCs/>
          <w:sz w:val="24"/>
          <w:szCs w:val="24"/>
        </w:rPr>
        <w:t>3. Would I want this on the front page of the </w:t>
      </w:r>
      <w:r w:rsidRPr="00EF226B">
        <w:rPr>
          <w:rFonts w:asciiTheme="minorHAnsi" w:hAnsiTheme="minorHAnsi" w:cstheme="minorHAnsi"/>
          <w:b/>
          <w:bCs/>
          <w:i/>
          <w:iCs/>
          <w:sz w:val="24"/>
          <w:szCs w:val="24"/>
        </w:rPr>
        <w:t>New York Times</w:t>
      </w:r>
      <w:r w:rsidRPr="00EF226B">
        <w:rPr>
          <w:rFonts w:asciiTheme="minorHAnsi" w:hAnsiTheme="minorHAnsi" w:cstheme="minorHAnsi"/>
          <w:b/>
          <w:bCs/>
          <w:sz w:val="24"/>
          <w:szCs w:val="24"/>
        </w:rPr>
        <w:t>?</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As much as we trust the internet and social media, when you post something, it’s out there. If you make the presumption that everything you post could potentially be front-page news, you can get a sense of what you’re willing to expose. We are a sensationalized culture, and anything shared online is considered fair game. Don’t live in denial that a private account is truly private.</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b/>
          <w:bCs/>
          <w:sz w:val="24"/>
          <w:szCs w:val="24"/>
        </w:rPr>
        <w:t>4. How will others feel when they see this? </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This is a great question for tapping into a moment of empathy or for being more sensitive. We often post without realizing that there are many people seeing what we’re sharing beyond the people we are holding in mind. Becoming aware of how your post will affect the broader culture may shift what you share.</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b/>
          <w:bCs/>
          <w:sz w:val="24"/>
          <w:szCs w:val="24"/>
        </w:rPr>
        <w:t>5. What do I expect?</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One of the most depressing moments for many social media posters is not getting a “like.” If you’re expecting people to approve or value your post, then be prepared for disappointment. Getting clear about your expectations before posting is another great way to discern between valuable posts and posts intended for improving your self-worth.</w:t>
      </w:r>
    </w:p>
    <w:p w:rsidR="00EF226B" w:rsidRPr="00EF226B" w:rsidRDefault="00EF226B" w:rsidP="00EF226B">
      <w:pPr>
        <w:rPr>
          <w:rFonts w:asciiTheme="minorHAnsi" w:hAnsiTheme="minorHAnsi" w:cstheme="minorHAnsi"/>
          <w:sz w:val="24"/>
          <w:szCs w:val="24"/>
        </w:rPr>
      </w:pPr>
    </w:p>
    <w:p w:rsidR="00EF226B" w:rsidRPr="00EF226B" w:rsidRDefault="00EF226B" w:rsidP="00EF226B">
      <w:pPr>
        <w:rPr>
          <w:rFonts w:asciiTheme="minorHAnsi" w:hAnsiTheme="minorHAnsi" w:cstheme="minorHAnsi"/>
          <w:i/>
          <w:sz w:val="24"/>
          <w:szCs w:val="24"/>
        </w:rPr>
      </w:pPr>
      <w:r w:rsidRPr="00EF226B">
        <w:rPr>
          <w:rFonts w:asciiTheme="minorHAnsi" w:hAnsiTheme="minorHAnsi" w:cstheme="minorHAnsi"/>
          <w:i/>
          <w:sz w:val="24"/>
          <w:szCs w:val="24"/>
        </w:rPr>
        <w:t>Provided by:</w:t>
      </w:r>
    </w:p>
    <w:p w:rsidR="00EF226B" w:rsidRPr="00EF226B" w:rsidRDefault="00EF226B" w:rsidP="00EF226B">
      <w:pPr>
        <w:rPr>
          <w:rFonts w:asciiTheme="minorHAnsi" w:hAnsiTheme="minorHAnsi" w:cstheme="minorHAnsi"/>
          <w:b/>
          <w:bCs/>
          <w:sz w:val="24"/>
          <w:szCs w:val="24"/>
        </w:rPr>
      </w:pPr>
      <w:r w:rsidRPr="00EF226B">
        <w:rPr>
          <w:rFonts w:asciiTheme="minorHAnsi" w:hAnsiTheme="minorHAnsi" w:cstheme="minorHAnsi"/>
          <w:b/>
          <w:bCs/>
          <w:sz w:val="24"/>
          <w:szCs w:val="24"/>
        </w:rPr>
        <w:t>Ms. Megan Weinkauf</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Instructor of Management</w:t>
      </w:r>
    </w:p>
    <w:p w:rsidR="00EF226B" w:rsidRPr="00EF226B" w:rsidRDefault="00EF226B" w:rsidP="00EF226B">
      <w:pPr>
        <w:rPr>
          <w:rFonts w:asciiTheme="minorHAnsi" w:hAnsiTheme="minorHAnsi" w:cstheme="minorHAnsi"/>
          <w:sz w:val="24"/>
          <w:szCs w:val="24"/>
        </w:rPr>
      </w:pPr>
      <w:r w:rsidRPr="00EF226B">
        <w:rPr>
          <w:rFonts w:asciiTheme="minorHAnsi" w:hAnsiTheme="minorHAnsi" w:cstheme="minorHAnsi"/>
          <w:sz w:val="24"/>
          <w:szCs w:val="24"/>
        </w:rPr>
        <w:t>Oral Roberts University</w:t>
      </w:r>
    </w:p>
    <w:p w:rsidR="009725F2" w:rsidRPr="00EF226B" w:rsidRDefault="009725F2">
      <w:pPr>
        <w:rPr>
          <w:rFonts w:asciiTheme="minorHAnsi" w:hAnsiTheme="minorHAnsi" w:cstheme="minorHAnsi"/>
          <w:sz w:val="24"/>
          <w:szCs w:val="24"/>
        </w:rPr>
      </w:pPr>
    </w:p>
    <w:sectPr w:rsidR="009725F2" w:rsidRPr="00EF226B" w:rsidSect="009725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226B"/>
    <w:rsid w:val="009725F2"/>
    <w:rsid w:val="00EF22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226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226B"/>
    <w:rPr>
      <w:color w:val="0563C1"/>
      <w:u w:val="single"/>
    </w:rPr>
  </w:style>
</w:styles>
</file>

<file path=word/webSettings.xml><?xml version="1.0" encoding="utf-8"?>
<w:webSettings xmlns:r="http://schemas.openxmlformats.org/officeDocument/2006/relationships" xmlns:w="http://schemas.openxmlformats.org/wordprocessingml/2006/main">
  <w:divs>
    <w:div w:id="598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healthyway.com/content/5-questions-to-ask-yourself-before-posting-to-social-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800</Words>
  <Characters>4560</Characters>
  <Application>Microsoft Office Word</Application>
  <DocSecurity>0</DocSecurity>
  <Lines>38</Lines>
  <Paragraphs>10</Paragraphs>
  <ScaleCrop>false</ScaleCrop>
  <Company>Grizli777</Company>
  <LinksUpToDate>false</LinksUpToDate>
  <CharactersWithSpaces>5350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Shannon Warren</dc:creator>
  <cp:lastModifiedBy>Shannon Warren</cp:lastModifiedBy>
  <cp:revision>1</cp:revision>
  <dcterms:created xsi:type="dcterms:W3CDTF">2019-02-27T19:44:00Z</dcterms:created>
  <dcterms:modified xsi:type="dcterms:W3CDTF">2019-02-27T19:47:00Z</dcterms:modified>
</cp:coreProperties>
</file>